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9FDC" w14:textId="77777777" w:rsidR="00E10613" w:rsidRDefault="00E10613" w:rsidP="00CB2933">
      <w:pPr>
        <w:spacing w:after="0"/>
        <w:jc w:val="both"/>
      </w:pPr>
      <w:r>
        <w:fldChar w:fldCharType="begin"/>
      </w:r>
      <w:r>
        <w:instrText xml:space="preserve"> INCLUDEPICTURE "https://www.jvpaction.org/wp-content/uploads/2025/06/255-JVPA-JDAM-1024x307.png" \* MERGEFORMATINET </w:instrText>
      </w:r>
      <w:r>
        <w:fldChar w:fldCharType="separate"/>
      </w:r>
      <w:r>
        <w:rPr>
          <w:noProof/>
        </w:rPr>
        <w:drawing>
          <wp:inline distT="0" distB="0" distL="0" distR="0" wp14:anchorId="7E51D500" wp14:editId="7EA28CD5">
            <wp:extent cx="4101220" cy="1491333"/>
            <wp:effectExtent l="0" t="0" r="1270" b="0"/>
            <wp:docPr id="1317318278" name="Picture 1" descr="A fire and smoke in the 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18278" name="Picture 1" descr="A fire and smoke in the air&#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762" cy="1595529"/>
                    </a:xfrm>
                    <a:prstGeom prst="rect">
                      <a:avLst/>
                    </a:prstGeom>
                    <a:noFill/>
                    <a:ln>
                      <a:noFill/>
                    </a:ln>
                  </pic:spPr>
                </pic:pic>
              </a:graphicData>
            </a:graphic>
          </wp:inline>
        </w:drawing>
      </w:r>
      <w:r>
        <w:fldChar w:fldCharType="end"/>
      </w:r>
    </w:p>
    <w:p w14:paraId="6DDC24FB" w14:textId="77777777" w:rsidR="00E10613" w:rsidRDefault="00E10613" w:rsidP="00CB2933">
      <w:pPr>
        <w:jc w:val="both"/>
        <w:rPr>
          <w:rFonts w:ascii="Segoe UI" w:hAnsi="Segoe UI" w:cs="Segoe UI"/>
          <w:color w:val="222222"/>
          <w:spacing w:val="-10"/>
          <w:shd w:val="clear" w:color="auto" w:fill="FFFFFF"/>
        </w:rPr>
      </w:pPr>
    </w:p>
    <w:p w14:paraId="73F19DF9" w14:textId="54C28B0B" w:rsidR="00E10613" w:rsidRPr="00F531E4" w:rsidRDefault="00E10613" w:rsidP="00CB2933">
      <w:pPr>
        <w:jc w:val="both"/>
        <w:rPr>
          <w:rFonts w:ascii="Segoe UI" w:hAnsi="Segoe UI" w:cs="Segoe UI"/>
          <w:color w:val="222222"/>
          <w:spacing w:val="-10"/>
          <w:shd w:val="clear" w:color="auto" w:fill="FFFFFF"/>
        </w:rPr>
      </w:pPr>
      <w:r>
        <w:rPr>
          <w:rFonts w:ascii="Segoe UI" w:hAnsi="Segoe UI" w:cs="Segoe UI"/>
          <w:color w:val="222222"/>
          <w:spacing w:val="-10"/>
          <w:shd w:val="clear" w:color="auto" w:fill="FFFFFF"/>
        </w:rPr>
        <w:t xml:space="preserve">Members of Congress introduced the first ever bill that proactively seeks to prevent the U.S. from sending some of the worst weapons to the Israeli military.  The Israeli military has massacred over 58,000 people in Gaza, with the true death toll likely far higher. Since the beginning of Israel’s genocide Iin Gaza, in October 2023, the US has given more than </w:t>
      </w:r>
      <w:r>
        <w:rPr>
          <w:rFonts w:ascii="Segoe UI" w:hAnsi="Segoe UI" w:cs="Segoe UI"/>
          <w:b/>
          <w:bCs/>
          <w:color w:val="222222"/>
          <w:spacing w:val="-10"/>
          <w:shd w:val="clear" w:color="auto" w:fill="FFFFFF"/>
        </w:rPr>
        <w:t xml:space="preserve">$30 billion in taxpayer-funded weapons to Israel </w:t>
      </w:r>
      <w:r>
        <w:rPr>
          <w:rFonts w:ascii="Segoe UI" w:hAnsi="Segoe UI" w:cs="Segoe UI"/>
          <w:color w:val="222222"/>
          <w:spacing w:val="-10"/>
          <w:shd w:val="clear" w:color="auto" w:fill="FFFFFF"/>
        </w:rPr>
        <w:t>to enable its atrocities</w:t>
      </w:r>
      <w:r>
        <w:rPr>
          <w:rFonts w:ascii="Segoe UI" w:hAnsi="Segoe UI" w:cs="Segoe UI"/>
          <w:color w:val="222222"/>
          <w:spacing w:val="-10"/>
          <w:shd w:val="clear" w:color="auto" w:fill="FFFFFF"/>
        </w:rPr>
        <w:t>, indirect violation of U.S. and international human rights laws.</w:t>
      </w:r>
    </w:p>
    <w:p w14:paraId="17465E9B" w14:textId="38BF8E9D" w:rsidR="00E10613" w:rsidRPr="00F531E4" w:rsidRDefault="00E10613" w:rsidP="00CB2933">
      <w:pPr>
        <w:jc w:val="both"/>
        <w:rPr>
          <w:rFonts w:ascii="Segoe UI" w:hAnsi="Segoe UI" w:cs="Segoe UI"/>
          <w:color w:val="222222"/>
          <w:spacing w:val="-10"/>
          <w:shd w:val="clear" w:color="auto" w:fill="FFFFFF"/>
        </w:rPr>
      </w:pPr>
      <w:r w:rsidRPr="00F531E4">
        <w:rPr>
          <w:rFonts w:ascii="Segoe UI" w:hAnsi="Segoe UI" w:cs="Segoe UI"/>
          <w:color w:val="222222"/>
          <w:spacing w:val="-10"/>
          <w:shd w:val="clear" w:color="auto" w:fill="FFFFFF"/>
        </w:rPr>
        <w:t>Congresswoman Delia Ramirez (Illinois)</w:t>
      </w:r>
      <w:r>
        <w:rPr>
          <w:rFonts w:ascii="Segoe UI" w:hAnsi="Segoe UI" w:cs="Segoe UI"/>
          <w:color w:val="222222"/>
          <w:spacing w:val="-10"/>
          <w:shd w:val="clear" w:color="auto" w:fill="FFFFFF"/>
        </w:rPr>
        <w:t xml:space="preserve"> introduced HR 3565, the </w:t>
      </w:r>
      <w:r w:rsidRPr="00F531E4">
        <w:rPr>
          <w:rFonts w:ascii="Segoe UI" w:hAnsi="Segoe UI" w:cs="Segoe UI"/>
          <w:color w:val="222222"/>
          <w:spacing w:val="-10"/>
          <w:shd w:val="clear" w:color="auto" w:fill="FFFFFF"/>
        </w:rPr>
        <w:t xml:space="preserve">Block the Bombs Act, </w:t>
      </w:r>
      <w:r>
        <w:rPr>
          <w:rFonts w:ascii="Segoe UI" w:hAnsi="Segoe UI" w:cs="Segoe UI"/>
          <w:color w:val="222222"/>
          <w:spacing w:val="-10"/>
          <w:shd w:val="clear" w:color="auto" w:fill="FFFFFF"/>
        </w:rPr>
        <w:t xml:space="preserve">on May 21. </w:t>
      </w:r>
      <w:r w:rsidRPr="00F531E4">
        <w:rPr>
          <w:rFonts w:ascii="Segoe UI" w:hAnsi="Segoe UI" w:cs="Segoe UI"/>
          <w:color w:val="222222"/>
          <w:spacing w:val="-10"/>
          <w:shd w:val="clear" w:color="auto" w:fill="FFFFFF"/>
        </w:rPr>
        <w:t> </w:t>
      </w:r>
      <w:r>
        <w:rPr>
          <w:rFonts w:ascii="Segoe UI" w:hAnsi="Segoe UI" w:cs="Segoe UI"/>
          <w:color w:val="222222"/>
          <w:spacing w:val="-10"/>
          <w:shd w:val="clear" w:color="auto" w:fill="FFFFFF"/>
        </w:rPr>
        <w:t xml:space="preserve"> Currently 26 other representatives are cosponsoring. </w:t>
      </w:r>
    </w:p>
    <w:p w14:paraId="01A8319C" w14:textId="77777777" w:rsidR="00E10613" w:rsidRPr="00F531E4" w:rsidRDefault="00E10613" w:rsidP="00CB2933">
      <w:pPr>
        <w:jc w:val="both"/>
        <w:rPr>
          <w:rFonts w:ascii="Segoe UI" w:hAnsi="Segoe UI" w:cs="Segoe UI"/>
          <w:color w:val="222222"/>
          <w:spacing w:val="-10"/>
          <w:shd w:val="clear" w:color="auto" w:fill="FFFFFF"/>
        </w:rPr>
      </w:pPr>
      <w:r>
        <w:rPr>
          <w:rFonts w:ascii="Segoe UI" w:hAnsi="Segoe UI" w:cs="Segoe UI"/>
          <w:color w:val="222222"/>
          <w:spacing w:val="-10"/>
          <w:shd w:val="clear" w:color="auto" w:fill="FFFFFF"/>
        </w:rPr>
        <w:t xml:space="preserve">This </w:t>
      </w:r>
      <w:r w:rsidRPr="00F531E4">
        <w:rPr>
          <w:rFonts w:ascii="Segoe UI" w:hAnsi="Segoe UI" w:cs="Segoe UI"/>
          <w:color w:val="222222"/>
          <w:spacing w:val="-10"/>
          <w:shd w:val="clear" w:color="auto" w:fill="FFFFFF"/>
        </w:rPr>
        <w:t>historic legislation that would prevent Trump from sending some of the worst-offender weapons that Israel has used to carry out genocide against Palestinians in Gaza</w:t>
      </w:r>
      <w:r>
        <w:rPr>
          <w:rFonts w:ascii="Segoe UI" w:hAnsi="Segoe UI" w:cs="Segoe UI"/>
          <w:color w:val="222222"/>
          <w:spacing w:val="-10"/>
          <w:shd w:val="clear" w:color="auto" w:fill="FFFFFF"/>
        </w:rPr>
        <w:t xml:space="preserve"> </w:t>
      </w:r>
    </w:p>
    <w:p w14:paraId="5AD71B2D" w14:textId="465CFD7D" w:rsidR="00E10613" w:rsidRPr="00E10613" w:rsidRDefault="00E10613" w:rsidP="00CB2933">
      <w:pPr>
        <w:spacing w:line="240" w:lineRule="auto"/>
        <w:jc w:val="both"/>
        <w:rPr>
          <w:rStyle w:val="Strong"/>
          <w:rFonts w:ascii="Segoe UI" w:hAnsi="Segoe UI" w:cs="Segoe UI"/>
          <w:color w:val="222222"/>
          <w:spacing w:val="-10"/>
          <w:sz w:val="28"/>
          <w:szCs w:val="28"/>
          <w:bdr w:val="none" w:sz="0" w:space="0" w:color="auto" w:frame="1"/>
        </w:rPr>
      </w:pPr>
      <w:r w:rsidRPr="009F7C2E">
        <w:rPr>
          <w:rStyle w:val="Strong"/>
          <w:rFonts w:ascii="Segoe UI" w:hAnsi="Segoe UI" w:cs="Segoe UI"/>
          <w:color w:val="222222"/>
          <w:spacing w:val="-10"/>
          <w:sz w:val="28"/>
          <w:szCs w:val="28"/>
          <w:bdr w:val="none" w:sz="0" w:space="0" w:color="auto" w:frame="1"/>
        </w:rPr>
        <w:t>Tell your member of Congress to endorse the Block the Bombs Act!</w:t>
      </w:r>
    </w:p>
    <w:p w14:paraId="093A62BB" w14:textId="28B3116B" w:rsidR="00E10613" w:rsidRPr="00CB2933" w:rsidRDefault="00E10613" w:rsidP="00CB2933">
      <w:pPr>
        <w:spacing w:line="240" w:lineRule="auto"/>
        <w:jc w:val="both"/>
        <w:rPr>
          <w:rStyle w:val="Strong"/>
          <w:rFonts w:ascii="Segoe UI" w:hAnsi="Segoe UI" w:cs="Segoe UI"/>
          <w:b w:val="0"/>
          <w:bCs w:val="0"/>
          <w:color w:val="4472C4" w:themeColor="accent1"/>
          <w:spacing w:val="-10"/>
          <w:bdr w:val="none" w:sz="0" w:space="0" w:color="auto" w:frame="1"/>
        </w:rPr>
      </w:pPr>
      <w:r w:rsidRPr="00CB2933">
        <w:rPr>
          <w:rStyle w:val="Strong"/>
          <w:rFonts w:ascii="Segoe UI" w:hAnsi="Segoe UI" w:cs="Segoe UI"/>
          <w:b w:val="0"/>
          <w:bCs w:val="0"/>
          <w:color w:val="4472C4" w:themeColor="accent1"/>
          <w:spacing w:val="-10"/>
          <w:bdr w:val="none" w:sz="0" w:space="0" w:color="auto" w:frame="1"/>
        </w:rPr>
        <w:t>Jvpaction.org/tell-congress-support-the-block-the-bombs-act</w:t>
      </w:r>
    </w:p>
    <w:p w14:paraId="1FEA65D8" w14:textId="0B8EC2C5" w:rsidR="00E10613" w:rsidRDefault="00E10613" w:rsidP="00CB2933">
      <w:pPr>
        <w:spacing w:line="240" w:lineRule="auto"/>
        <w:jc w:val="both"/>
        <w:rPr>
          <w:rStyle w:val="Strong"/>
          <w:rFonts w:ascii="Segoe UI" w:hAnsi="Segoe UI" w:cs="Segoe UI"/>
          <w:b w:val="0"/>
          <w:bCs w:val="0"/>
          <w:color w:val="222222"/>
          <w:spacing w:val="-10"/>
          <w:bdr w:val="none" w:sz="0" w:space="0" w:color="auto" w:frame="1"/>
        </w:rPr>
      </w:pPr>
      <w:r>
        <w:rPr>
          <w:rStyle w:val="Strong"/>
          <w:rFonts w:ascii="Segoe UI" w:hAnsi="Segoe UI" w:cs="Segoe UI"/>
          <w:b w:val="0"/>
          <w:bCs w:val="0"/>
          <w:color w:val="222222"/>
          <w:spacing w:val="-10"/>
          <w:bdr w:val="none" w:sz="0" w:space="0" w:color="auto" w:frame="1"/>
        </w:rPr>
        <w:t xml:space="preserve">For local info: </w:t>
      </w:r>
      <w:hyperlink r:id="rId5" w:history="1">
        <w:r w:rsidR="006713A8" w:rsidRPr="006634F3">
          <w:rPr>
            <w:rStyle w:val="Hyperlink"/>
            <w:rFonts w:ascii="Segoe UI" w:hAnsi="Segoe UI" w:cs="Segoe UI"/>
            <w:spacing w:val="-10"/>
            <w:bdr w:val="none" w:sz="0" w:space="0" w:color="auto" w:frame="1"/>
          </w:rPr>
          <w:t>southbay@jewishvoiceforpeace.org</w:t>
        </w:r>
      </w:hyperlink>
    </w:p>
    <w:p w14:paraId="68472E6B" w14:textId="77777777" w:rsidR="006713A8" w:rsidRDefault="006713A8" w:rsidP="00CB2933">
      <w:pPr>
        <w:spacing w:line="240" w:lineRule="auto"/>
        <w:jc w:val="both"/>
        <w:rPr>
          <w:rStyle w:val="Strong"/>
          <w:rFonts w:ascii="Segoe UI" w:hAnsi="Segoe UI" w:cs="Segoe UI"/>
          <w:b w:val="0"/>
          <w:bCs w:val="0"/>
          <w:color w:val="222222"/>
          <w:spacing w:val="-10"/>
          <w:bdr w:val="none" w:sz="0" w:space="0" w:color="auto" w:frame="1"/>
        </w:rPr>
      </w:pPr>
    </w:p>
    <w:p w14:paraId="53990EA9" w14:textId="77777777" w:rsidR="006713A8" w:rsidRDefault="006713A8" w:rsidP="00CB2933">
      <w:pPr>
        <w:spacing w:after="0"/>
        <w:jc w:val="both"/>
      </w:pPr>
      <w:r>
        <w:fldChar w:fldCharType="begin"/>
      </w:r>
      <w:r>
        <w:instrText xml:space="preserve"> INCLUDEPICTURE "https://www.jvpaction.org/wp-content/uploads/2025/06/255-JVPA-JDAM-1024x307.png" \* MERGEFORMATINET </w:instrText>
      </w:r>
      <w:r>
        <w:fldChar w:fldCharType="separate"/>
      </w:r>
      <w:r>
        <w:rPr>
          <w:noProof/>
        </w:rPr>
        <w:drawing>
          <wp:inline distT="0" distB="0" distL="0" distR="0" wp14:anchorId="62FB52A1" wp14:editId="5E9DDB2E">
            <wp:extent cx="4101220" cy="1491333"/>
            <wp:effectExtent l="0" t="0" r="1270" b="0"/>
            <wp:docPr id="1454844188" name="Picture 1" descr="A fire and smoke in the 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18278" name="Picture 1" descr="A fire and smoke in the air&#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762" cy="1595529"/>
                    </a:xfrm>
                    <a:prstGeom prst="rect">
                      <a:avLst/>
                    </a:prstGeom>
                    <a:noFill/>
                    <a:ln>
                      <a:noFill/>
                    </a:ln>
                  </pic:spPr>
                </pic:pic>
              </a:graphicData>
            </a:graphic>
          </wp:inline>
        </w:drawing>
      </w:r>
      <w:r>
        <w:fldChar w:fldCharType="end"/>
      </w:r>
    </w:p>
    <w:p w14:paraId="31D45E35" w14:textId="77777777" w:rsidR="006713A8" w:rsidRDefault="006713A8" w:rsidP="00CB2933">
      <w:pPr>
        <w:jc w:val="both"/>
        <w:rPr>
          <w:rFonts w:ascii="Segoe UI" w:hAnsi="Segoe UI" w:cs="Segoe UI"/>
          <w:color w:val="222222"/>
          <w:spacing w:val="-10"/>
          <w:shd w:val="clear" w:color="auto" w:fill="FFFFFF"/>
        </w:rPr>
      </w:pPr>
    </w:p>
    <w:p w14:paraId="3B2EF7E9" w14:textId="77777777" w:rsidR="006713A8" w:rsidRPr="00F531E4" w:rsidRDefault="006713A8" w:rsidP="00CB2933">
      <w:pPr>
        <w:jc w:val="both"/>
        <w:rPr>
          <w:rFonts w:ascii="Segoe UI" w:hAnsi="Segoe UI" w:cs="Segoe UI"/>
          <w:color w:val="222222"/>
          <w:spacing w:val="-10"/>
          <w:shd w:val="clear" w:color="auto" w:fill="FFFFFF"/>
        </w:rPr>
      </w:pPr>
      <w:r>
        <w:rPr>
          <w:rFonts w:ascii="Segoe UI" w:hAnsi="Segoe UI" w:cs="Segoe UI"/>
          <w:color w:val="222222"/>
          <w:spacing w:val="-10"/>
          <w:shd w:val="clear" w:color="auto" w:fill="FFFFFF"/>
        </w:rPr>
        <w:t xml:space="preserve">Members of Congress introduced the first ever bill that proactively seeks to prevent the U.S. from sending some of the worst weapons to the Israeli military.  The Israeli military has massacred over 58,000 people in Gaza, with the true death toll likely far higher. Since the beginning of Israel’s genocide Iin Gaza, in October 2023, the US has given more than </w:t>
      </w:r>
      <w:r>
        <w:rPr>
          <w:rFonts w:ascii="Segoe UI" w:hAnsi="Segoe UI" w:cs="Segoe UI"/>
          <w:b/>
          <w:bCs/>
          <w:color w:val="222222"/>
          <w:spacing w:val="-10"/>
          <w:shd w:val="clear" w:color="auto" w:fill="FFFFFF"/>
        </w:rPr>
        <w:t xml:space="preserve">$30 billion in taxpayer-funded weapons to Israel </w:t>
      </w:r>
      <w:r>
        <w:rPr>
          <w:rFonts w:ascii="Segoe UI" w:hAnsi="Segoe UI" w:cs="Segoe UI"/>
          <w:color w:val="222222"/>
          <w:spacing w:val="-10"/>
          <w:shd w:val="clear" w:color="auto" w:fill="FFFFFF"/>
        </w:rPr>
        <w:t>to enable its atrocities, indirect violation of U.S. and international human rights laws.</w:t>
      </w:r>
    </w:p>
    <w:p w14:paraId="13E98BA0" w14:textId="77777777" w:rsidR="006713A8" w:rsidRPr="00F531E4" w:rsidRDefault="006713A8" w:rsidP="00CB2933">
      <w:pPr>
        <w:jc w:val="both"/>
        <w:rPr>
          <w:rFonts w:ascii="Segoe UI" w:hAnsi="Segoe UI" w:cs="Segoe UI"/>
          <w:color w:val="222222"/>
          <w:spacing w:val="-10"/>
          <w:shd w:val="clear" w:color="auto" w:fill="FFFFFF"/>
        </w:rPr>
      </w:pPr>
      <w:r w:rsidRPr="00F531E4">
        <w:rPr>
          <w:rFonts w:ascii="Segoe UI" w:hAnsi="Segoe UI" w:cs="Segoe UI"/>
          <w:color w:val="222222"/>
          <w:spacing w:val="-10"/>
          <w:shd w:val="clear" w:color="auto" w:fill="FFFFFF"/>
        </w:rPr>
        <w:t>Congresswoman Delia Ramirez (Illinois)</w:t>
      </w:r>
      <w:r>
        <w:rPr>
          <w:rFonts w:ascii="Segoe UI" w:hAnsi="Segoe UI" w:cs="Segoe UI"/>
          <w:color w:val="222222"/>
          <w:spacing w:val="-10"/>
          <w:shd w:val="clear" w:color="auto" w:fill="FFFFFF"/>
        </w:rPr>
        <w:t xml:space="preserve"> introduced HR 3565, the </w:t>
      </w:r>
      <w:r w:rsidRPr="00F531E4">
        <w:rPr>
          <w:rFonts w:ascii="Segoe UI" w:hAnsi="Segoe UI" w:cs="Segoe UI"/>
          <w:color w:val="222222"/>
          <w:spacing w:val="-10"/>
          <w:shd w:val="clear" w:color="auto" w:fill="FFFFFF"/>
        </w:rPr>
        <w:t xml:space="preserve">Block the Bombs Act, </w:t>
      </w:r>
      <w:r>
        <w:rPr>
          <w:rFonts w:ascii="Segoe UI" w:hAnsi="Segoe UI" w:cs="Segoe UI"/>
          <w:color w:val="222222"/>
          <w:spacing w:val="-10"/>
          <w:shd w:val="clear" w:color="auto" w:fill="FFFFFF"/>
        </w:rPr>
        <w:t xml:space="preserve">on May 21. </w:t>
      </w:r>
      <w:r w:rsidRPr="00F531E4">
        <w:rPr>
          <w:rFonts w:ascii="Segoe UI" w:hAnsi="Segoe UI" w:cs="Segoe UI"/>
          <w:color w:val="222222"/>
          <w:spacing w:val="-10"/>
          <w:shd w:val="clear" w:color="auto" w:fill="FFFFFF"/>
        </w:rPr>
        <w:t> </w:t>
      </w:r>
      <w:r>
        <w:rPr>
          <w:rFonts w:ascii="Segoe UI" w:hAnsi="Segoe UI" w:cs="Segoe UI"/>
          <w:color w:val="222222"/>
          <w:spacing w:val="-10"/>
          <w:shd w:val="clear" w:color="auto" w:fill="FFFFFF"/>
        </w:rPr>
        <w:t xml:space="preserve"> Currently 26 other representatives are cosponsoring. </w:t>
      </w:r>
    </w:p>
    <w:p w14:paraId="019E34C6" w14:textId="77777777" w:rsidR="006713A8" w:rsidRPr="00F531E4" w:rsidRDefault="006713A8" w:rsidP="00CB2933">
      <w:pPr>
        <w:jc w:val="both"/>
        <w:rPr>
          <w:rFonts w:ascii="Segoe UI" w:hAnsi="Segoe UI" w:cs="Segoe UI"/>
          <w:color w:val="222222"/>
          <w:spacing w:val="-10"/>
          <w:shd w:val="clear" w:color="auto" w:fill="FFFFFF"/>
        </w:rPr>
      </w:pPr>
      <w:r>
        <w:rPr>
          <w:rFonts w:ascii="Segoe UI" w:hAnsi="Segoe UI" w:cs="Segoe UI"/>
          <w:color w:val="222222"/>
          <w:spacing w:val="-10"/>
          <w:shd w:val="clear" w:color="auto" w:fill="FFFFFF"/>
        </w:rPr>
        <w:t xml:space="preserve">This </w:t>
      </w:r>
      <w:r w:rsidRPr="00F531E4">
        <w:rPr>
          <w:rFonts w:ascii="Segoe UI" w:hAnsi="Segoe UI" w:cs="Segoe UI"/>
          <w:color w:val="222222"/>
          <w:spacing w:val="-10"/>
          <w:shd w:val="clear" w:color="auto" w:fill="FFFFFF"/>
        </w:rPr>
        <w:t>historic legislation that would prevent Trump from sending some of the worst-offender weapons that Israel has used to carry out genocide against Palestinians in Gaza</w:t>
      </w:r>
      <w:r>
        <w:rPr>
          <w:rFonts w:ascii="Segoe UI" w:hAnsi="Segoe UI" w:cs="Segoe UI"/>
          <w:color w:val="222222"/>
          <w:spacing w:val="-10"/>
          <w:shd w:val="clear" w:color="auto" w:fill="FFFFFF"/>
        </w:rPr>
        <w:t xml:space="preserve"> </w:t>
      </w:r>
    </w:p>
    <w:p w14:paraId="2D5B3386" w14:textId="77777777" w:rsidR="006713A8" w:rsidRPr="00E10613" w:rsidRDefault="006713A8" w:rsidP="00CB2933">
      <w:pPr>
        <w:spacing w:line="240" w:lineRule="auto"/>
        <w:jc w:val="both"/>
        <w:rPr>
          <w:rStyle w:val="Strong"/>
          <w:rFonts w:ascii="Segoe UI" w:hAnsi="Segoe UI" w:cs="Segoe UI"/>
          <w:color w:val="222222"/>
          <w:spacing w:val="-10"/>
          <w:sz w:val="28"/>
          <w:szCs w:val="28"/>
          <w:bdr w:val="none" w:sz="0" w:space="0" w:color="auto" w:frame="1"/>
        </w:rPr>
      </w:pPr>
      <w:r w:rsidRPr="009F7C2E">
        <w:rPr>
          <w:rStyle w:val="Strong"/>
          <w:rFonts w:ascii="Segoe UI" w:hAnsi="Segoe UI" w:cs="Segoe UI"/>
          <w:color w:val="222222"/>
          <w:spacing w:val="-10"/>
          <w:sz w:val="28"/>
          <w:szCs w:val="28"/>
          <w:bdr w:val="none" w:sz="0" w:space="0" w:color="auto" w:frame="1"/>
        </w:rPr>
        <w:t>Tell your member of Congress to endorse the Block the Bombs Act!</w:t>
      </w:r>
    </w:p>
    <w:p w14:paraId="1ED459E0" w14:textId="77777777" w:rsidR="006713A8" w:rsidRPr="00CB2933" w:rsidRDefault="006713A8" w:rsidP="00CB2933">
      <w:pPr>
        <w:spacing w:line="240" w:lineRule="auto"/>
        <w:jc w:val="both"/>
        <w:rPr>
          <w:rStyle w:val="Strong"/>
          <w:rFonts w:ascii="Segoe UI" w:hAnsi="Segoe UI" w:cs="Segoe UI"/>
          <w:b w:val="0"/>
          <w:bCs w:val="0"/>
          <w:color w:val="4472C4" w:themeColor="accent1"/>
          <w:spacing w:val="-10"/>
          <w:bdr w:val="none" w:sz="0" w:space="0" w:color="auto" w:frame="1"/>
        </w:rPr>
      </w:pPr>
      <w:r w:rsidRPr="00CB2933">
        <w:rPr>
          <w:rStyle w:val="Strong"/>
          <w:rFonts w:ascii="Segoe UI" w:hAnsi="Segoe UI" w:cs="Segoe UI"/>
          <w:b w:val="0"/>
          <w:bCs w:val="0"/>
          <w:color w:val="4472C4" w:themeColor="accent1"/>
          <w:spacing w:val="-10"/>
          <w:bdr w:val="none" w:sz="0" w:space="0" w:color="auto" w:frame="1"/>
        </w:rPr>
        <w:t>Jvpaction.org/tell-congress-support-the-block-the-bombs-act</w:t>
      </w:r>
    </w:p>
    <w:p w14:paraId="53889C36" w14:textId="77777777" w:rsidR="006713A8" w:rsidRPr="00F531E4" w:rsidRDefault="006713A8" w:rsidP="00CB2933">
      <w:pPr>
        <w:spacing w:line="240" w:lineRule="auto"/>
        <w:jc w:val="both"/>
        <w:rPr>
          <w:rStyle w:val="Strong"/>
          <w:rFonts w:ascii="Segoe UI" w:hAnsi="Segoe UI" w:cs="Segoe UI"/>
          <w:b w:val="0"/>
          <w:bCs w:val="0"/>
          <w:color w:val="222222"/>
          <w:spacing w:val="-10"/>
          <w:bdr w:val="none" w:sz="0" w:space="0" w:color="auto" w:frame="1"/>
        </w:rPr>
      </w:pPr>
      <w:r>
        <w:rPr>
          <w:rStyle w:val="Strong"/>
          <w:rFonts w:ascii="Segoe UI" w:hAnsi="Segoe UI" w:cs="Segoe UI"/>
          <w:b w:val="0"/>
          <w:bCs w:val="0"/>
          <w:color w:val="222222"/>
          <w:spacing w:val="-10"/>
          <w:bdr w:val="none" w:sz="0" w:space="0" w:color="auto" w:frame="1"/>
        </w:rPr>
        <w:t xml:space="preserve">For local info: </w:t>
      </w:r>
      <w:r w:rsidRPr="00CB2933">
        <w:rPr>
          <w:rStyle w:val="Strong"/>
          <w:rFonts w:ascii="Segoe UI" w:hAnsi="Segoe UI" w:cs="Segoe UI"/>
          <w:b w:val="0"/>
          <w:bCs w:val="0"/>
          <w:color w:val="4472C4" w:themeColor="accent1"/>
          <w:spacing w:val="-10"/>
          <w:bdr w:val="none" w:sz="0" w:space="0" w:color="auto" w:frame="1"/>
        </w:rPr>
        <w:t>southbay@jewishvoiceforpeace.org</w:t>
      </w:r>
    </w:p>
    <w:p w14:paraId="7464381E" w14:textId="77777777" w:rsidR="00782891" w:rsidRDefault="00782891" w:rsidP="00CB2933">
      <w:pPr>
        <w:jc w:val="both"/>
      </w:pPr>
    </w:p>
    <w:sectPr w:rsidR="00782891" w:rsidSect="00E1061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13"/>
    <w:rsid w:val="0004315F"/>
    <w:rsid w:val="005F2245"/>
    <w:rsid w:val="006713A8"/>
    <w:rsid w:val="00782891"/>
    <w:rsid w:val="007B4CAF"/>
    <w:rsid w:val="008477E8"/>
    <w:rsid w:val="00B109C9"/>
    <w:rsid w:val="00B17A27"/>
    <w:rsid w:val="00BB39CF"/>
    <w:rsid w:val="00C016A0"/>
    <w:rsid w:val="00CB2933"/>
    <w:rsid w:val="00D16568"/>
    <w:rsid w:val="00DF4128"/>
    <w:rsid w:val="00E10613"/>
    <w:rsid w:val="00ED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68DC0"/>
  <w15:chartTrackingRefBased/>
  <w15:docId w15:val="{EBC89C86-F243-144E-9FF6-888E4681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0613"/>
    <w:rPr>
      <w:rFonts w:eastAsiaTheme="minorEastAsia"/>
    </w:rPr>
  </w:style>
  <w:style w:type="paragraph" w:styleId="Heading1">
    <w:name w:val="heading 1"/>
    <w:basedOn w:val="Normal"/>
    <w:next w:val="Normal"/>
    <w:link w:val="Heading1Char"/>
    <w:uiPriority w:val="9"/>
    <w:qFormat/>
    <w:rsid w:val="00E106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06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6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6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6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6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06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6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06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06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0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613"/>
    <w:rPr>
      <w:rFonts w:eastAsiaTheme="majorEastAsia" w:cstheme="majorBidi"/>
      <w:color w:val="272727" w:themeColor="text1" w:themeTint="D8"/>
    </w:rPr>
  </w:style>
  <w:style w:type="paragraph" w:styleId="Title">
    <w:name w:val="Title"/>
    <w:basedOn w:val="Normal"/>
    <w:next w:val="Normal"/>
    <w:link w:val="TitleChar"/>
    <w:uiPriority w:val="10"/>
    <w:qFormat/>
    <w:rsid w:val="00E10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613"/>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E10613"/>
    <w:rPr>
      <w:i/>
      <w:iCs/>
      <w:color w:val="404040" w:themeColor="text1" w:themeTint="BF"/>
    </w:rPr>
  </w:style>
  <w:style w:type="paragraph" w:styleId="ListParagraph">
    <w:name w:val="List Paragraph"/>
    <w:basedOn w:val="Normal"/>
    <w:uiPriority w:val="34"/>
    <w:qFormat/>
    <w:rsid w:val="00E10613"/>
    <w:pPr>
      <w:ind w:left="720"/>
      <w:contextualSpacing/>
    </w:pPr>
    <w:rPr>
      <w:rFonts w:eastAsiaTheme="minorHAnsi"/>
    </w:rPr>
  </w:style>
  <w:style w:type="character" w:styleId="IntenseEmphasis">
    <w:name w:val="Intense Emphasis"/>
    <w:basedOn w:val="DefaultParagraphFont"/>
    <w:uiPriority w:val="21"/>
    <w:qFormat/>
    <w:rsid w:val="00E10613"/>
    <w:rPr>
      <w:i/>
      <w:iCs/>
      <w:color w:val="2F5496" w:themeColor="accent1" w:themeShade="BF"/>
    </w:rPr>
  </w:style>
  <w:style w:type="paragraph" w:styleId="IntenseQuote">
    <w:name w:val="Intense Quote"/>
    <w:basedOn w:val="Normal"/>
    <w:next w:val="Normal"/>
    <w:link w:val="IntenseQuoteChar"/>
    <w:uiPriority w:val="30"/>
    <w:qFormat/>
    <w:rsid w:val="00E10613"/>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i/>
      <w:iCs/>
      <w:color w:val="2F5496" w:themeColor="accent1" w:themeShade="BF"/>
    </w:rPr>
  </w:style>
  <w:style w:type="character" w:customStyle="1" w:styleId="IntenseQuoteChar">
    <w:name w:val="Intense Quote Char"/>
    <w:basedOn w:val="DefaultParagraphFont"/>
    <w:link w:val="IntenseQuote"/>
    <w:uiPriority w:val="30"/>
    <w:rsid w:val="00E10613"/>
    <w:rPr>
      <w:i/>
      <w:iCs/>
      <w:color w:val="2F5496" w:themeColor="accent1" w:themeShade="BF"/>
    </w:rPr>
  </w:style>
  <w:style w:type="character" w:styleId="IntenseReference">
    <w:name w:val="Intense Reference"/>
    <w:basedOn w:val="DefaultParagraphFont"/>
    <w:uiPriority w:val="32"/>
    <w:qFormat/>
    <w:rsid w:val="00E10613"/>
    <w:rPr>
      <w:b/>
      <w:bCs/>
      <w:smallCaps/>
      <w:color w:val="2F5496" w:themeColor="accent1" w:themeShade="BF"/>
      <w:spacing w:val="5"/>
    </w:rPr>
  </w:style>
  <w:style w:type="character" w:styleId="Strong">
    <w:name w:val="Strong"/>
    <w:basedOn w:val="DefaultParagraphFont"/>
    <w:uiPriority w:val="22"/>
    <w:qFormat/>
    <w:rsid w:val="00E10613"/>
    <w:rPr>
      <w:b/>
      <w:bCs/>
    </w:rPr>
  </w:style>
  <w:style w:type="character" w:styleId="Hyperlink">
    <w:name w:val="Hyperlink"/>
    <w:basedOn w:val="DefaultParagraphFont"/>
    <w:uiPriority w:val="99"/>
    <w:unhideWhenUsed/>
    <w:rsid w:val="006713A8"/>
    <w:rPr>
      <w:color w:val="0563C1" w:themeColor="hyperlink"/>
      <w:u w:val="single"/>
    </w:rPr>
  </w:style>
  <w:style w:type="character" w:styleId="UnresolvedMention">
    <w:name w:val="Unresolved Mention"/>
    <w:basedOn w:val="DefaultParagraphFont"/>
    <w:uiPriority w:val="99"/>
    <w:rsid w:val="00671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uthbay@jewishvoiceforpeac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Greenfield</dc:creator>
  <cp:keywords/>
  <dc:description/>
  <cp:lastModifiedBy>Wendy Greenfield</cp:lastModifiedBy>
  <cp:revision>3</cp:revision>
  <cp:lastPrinted>2025-07-13T22:03:00Z</cp:lastPrinted>
  <dcterms:created xsi:type="dcterms:W3CDTF">2025-07-13T17:05:00Z</dcterms:created>
  <dcterms:modified xsi:type="dcterms:W3CDTF">2025-07-13T22:03:00Z</dcterms:modified>
</cp:coreProperties>
</file>